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C" w:rsidRPr="009B5B73" w:rsidRDefault="00A8497C" w:rsidP="00B31EEA">
      <w:pPr>
        <w:rPr>
          <w:b/>
          <w:bCs/>
          <w:sz w:val="24"/>
          <w:szCs w:val="24"/>
          <w:shd w:val="clear" w:color="auto" w:fill="FFFFFF"/>
          <w:lang w:val="en-US"/>
        </w:rPr>
      </w:pP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ПР</w:t>
      </w:r>
      <w:r>
        <w:rPr>
          <w:rStyle w:val="longtext"/>
          <w:b/>
          <w:bCs/>
          <w:sz w:val="24"/>
          <w:szCs w:val="24"/>
          <w:shd w:val="clear" w:color="auto" w:fill="FFFFFF"/>
        </w:rPr>
        <w:t>О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ГРАМ</w:t>
      </w:r>
      <w:r>
        <w:rPr>
          <w:rStyle w:val="longtext"/>
          <w:b/>
          <w:bCs/>
          <w:sz w:val="24"/>
          <w:szCs w:val="24"/>
          <w:shd w:val="clear" w:color="auto" w:fill="FFFFFF"/>
        </w:rPr>
        <w:t>М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А </w:t>
      </w:r>
      <w:r w:rsidRPr="00713107">
        <w:rPr>
          <w:b/>
          <w:bCs/>
          <w:sz w:val="24"/>
          <w:szCs w:val="24"/>
          <w:shd w:val="clear" w:color="auto" w:fill="FFFFFF"/>
        </w:rPr>
        <w:br/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II Нац</w:t>
      </w:r>
      <w:r>
        <w:rPr>
          <w:rStyle w:val="longtext"/>
          <w:b/>
          <w:bCs/>
          <w:sz w:val="24"/>
          <w:szCs w:val="24"/>
          <w:shd w:val="clear" w:color="auto" w:fill="FFFFFF"/>
        </w:rPr>
        <w:t>ионального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 форум</w:t>
      </w:r>
      <w:r>
        <w:rPr>
          <w:rStyle w:val="longtext"/>
          <w:b/>
          <w:bCs/>
          <w:sz w:val="24"/>
          <w:szCs w:val="24"/>
          <w:shd w:val="clear" w:color="auto" w:fill="FFFFFF"/>
        </w:rPr>
        <w:t xml:space="preserve">а </w:t>
      </w:r>
      <w:r w:rsidRPr="00713107">
        <w:rPr>
          <w:b/>
          <w:bCs/>
          <w:sz w:val="24"/>
          <w:szCs w:val="24"/>
          <w:lang w:val="be-BY"/>
        </w:rPr>
        <w:t>«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Музе</w:t>
      </w:r>
      <w:r>
        <w:rPr>
          <w:rStyle w:val="longtext"/>
          <w:b/>
          <w:bCs/>
          <w:sz w:val="24"/>
          <w:szCs w:val="24"/>
          <w:shd w:val="clear" w:color="auto" w:fill="FFFFFF"/>
        </w:rPr>
        <w:t xml:space="preserve">и 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Беларус</w:t>
      </w:r>
      <w:r>
        <w:rPr>
          <w:rStyle w:val="longtext"/>
          <w:b/>
          <w:bCs/>
          <w:sz w:val="24"/>
          <w:szCs w:val="24"/>
          <w:shd w:val="clear" w:color="auto" w:fill="FFFFFF"/>
        </w:rPr>
        <w:t>и</w:t>
      </w:r>
      <w:r w:rsidRPr="00713107">
        <w:rPr>
          <w:b/>
          <w:bCs/>
          <w:sz w:val="24"/>
          <w:szCs w:val="24"/>
          <w:lang w:val="be-BY"/>
        </w:rPr>
        <w:t>»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 </w:t>
      </w:r>
      <w:r w:rsidRPr="00713107">
        <w:rPr>
          <w:b/>
          <w:bCs/>
          <w:sz w:val="24"/>
          <w:szCs w:val="24"/>
          <w:shd w:val="clear" w:color="auto" w:fill="FFFFFF"/>
        </w:rPr>
        <w:br/>
      </w:r>
      <w:r w:rsidRPr="00713107">
        <w:rPr>
          <w:b/>
          <w:bCs/>
          <w:sz w:val="24"/>
          <w:szCs w:val="24"/>
          <w:lang w:val="be-BY"/>
        </w:rPr>
        <w:t>«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Музей </w:t>
      </w:r>
      <w:r>
        <w:rPr>
          <w:rStyle w:val="longtext"/>
          <w:b/>
          <w:bCs/>
          <w:sz w:val="24"/>
          <w:szCs w:val="24"/>
          <w:shd w:val="clear" w:color="auto" w:fill="FFFFFF"/>
        </w:rPr>
        <w:t>и общество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: </w:t>
      </w:r>
      <w:r>
        <w:rPr>
          <w:rStyle w:val="longtext"/>
          <w:b/>
          <w:bCs/>
          <w:sz w:val="24"/>
          <w:szCs w:val="24"/>
          <w:shd w:val="clear" w:color="auto" w:fill="FFFFFF"/>
        </w:rPr>
        <w:t>от коммуникации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longtext"/>
          <w:b/>
          <w:bCs/>
          <w:sz w:val="24"/>
          <w:szCs w:val="24"/>
          <w:shd w:val="clear" w:color="auto" w:fill="FFFFFF"/>
        </w:rPr>
        <w:t>к взаимодействию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» </w:t>
      </w:r>
      <w:r w:rsidRPr="00713107">
        <w:rPr>
          <w:b/>
          <w:bCs/>
          <w:sz w:val="24"/>
          <w:szCs w:val="24"/>
          <w:shd w:val="clear" w:color="auto" w:fill="FFFFFF"/>
        </w:rPr>
        <w:br/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 xml:space="preserve">26-27 </w:t>
      </w:r>
      <w:r>
        <w:rPr>
          <w:rStyle w:val="longtext"/>
          <w:b/>
          <w:bCs/>
          <w:sz w:val="24"/>
          <w:szCs w:val="24"/>
          <w:shd w:val="clear" w:color="auto" w:fill="FFFFFF"/>
        </w:rPr>
        <w:t>сентябр</w:t>
      </w:r>
      <w:r w:rsidRPr="00713107">
        <w:rPr>
          <w:rStyle w:val="longtext"/>
          <w:b/>
          <w:bCs/>
          <w:sz w:val="24"/>
          <w:szCs w:val="24"/>
          <w:shd w:val="clear" w:color="auto" w:fill="FFFFFF"/>
        </w:rPr>
        <w:t>я 2014 г.</w:t>
      </w:r>
      <w:r w:rsidR="009B5B73" w:rsidRPr="009B5B73">
        <w:rPr>
          <w:rStyle w:val="longtext"/>
          <w:b/>
          <w:bCs/>
          <w:sz w:val="24"/>
          <w:szCs w:val="24"/>
          <w:shd w:val="clear" w:color="auto" w:fill="FFFFFF"/>
        </w:rPr>
        <w:br/>
      </w:r>
      <w:r w:rsidRPr="00713107">
        <w:rPr>
          <w:rStyle w:val="longtext"/>
          <w:b/>
          <w:bCs/>
          <w:sz w:val="24"/>
          <w:szCs w:val="24"/>
          <w:shd w:val="clear" w:color="auto" w:fill="FFFFFF"/>
          <w:lang w:val="be-BY"/>
        </w:rPr>
        <w:t>г. Гомель</w:t>
      </w:r>
    </w:p>
    <w:p w:rsidR="00A8497C" w:rsidRPr="00713107" w:rsidRDefault="00A8497C" w:rsidP="00B31EEA">
      <w:pPr>
        <w:rPr>
          <w:b/>
          <w:bCs/>
          <w:sz w:val="24"/>
          <w:szCs w:val="24"/>
          <w:shd w:val="clear" w:color="auto" w:fill="FFFFFF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BF4C56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Pr="007D25C2" w:rsidRDefault="00BF4C56" w:rsidP="009B5B73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26.09.2014 г. – пятница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Гомельск</w:t>
            </w:r>
            <w:proofErr w:type="spellStart"/>
            <w:r w:rsidRPr="007D25C2">
              <w:rPr>
                <w:b/>
                <w:bCs/>
                <w:sz w:val="24"/>
                <w:szCs w:val="24"/>
              </w:rPr>
              <w:t>ий</w:t>
            </w:r>
            <w:proofErr w:type="spellEnd"/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 областной центролимпийского резерва по лёгкой атлетике (ул. Юбилейная, 52)</w:t>
            </w:r>
          </w:p>
        </w:tc>
      </w:tr>
      <w:tr w:rsidR="007D25C2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10.00-19.00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Работа главной экспозиции форума </w:t>
            </w:r>
          </w:p>
        </w:tc>
      </w:tr>
      <w:tr w:rsidR="007D25C2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10.00-13.00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Деловая программа (конференц-зал) Круглый стол «Музей как современный общественный институт»</w:t>
            </w:r>
            <w:r w:rsidR="009B5B73" w:rsidRPr="009B5B73">
              <w:rPr>
                <w:sz w:val="24"/>
                <w:szCs w:val="24"/>
              </w:rPr>
              <w:t xml:space="preserve"> </w:t>
            </w:r>
            <w:r w:rsidRPr="007D25C2">
              <w:rPr>
                <w:sz w:val="24"/>
                <w:szCs w:val="24"/>
                <w:lang w:val="be-BY"/>
              </w:rPr>
              <w:t>Сессия А. Музей и общество: взаимодействие и совместное творчество</w:t>
            </w:r>
          </w:p>
        </w:tc>
      </w:tr>
      <w:tr w:rsidR="007D25C2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10.00-14.00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Демонстрационная программа (главная сцена форума): - презентации музеев, экспозиционных, культурно-образовательных и просветительских проектов; </w:t>
            </w:r>
            <w:r w:rsidRPr="007D25C2">
              <w:rPr>
                <w:sz w:val="24"/>
                <w:szCs w:val="24"/>
                <w:lang w:val="be-BY"/>
              </w:rPr>
              <w:br/>
              <w:t>- презентации компаний, работающих в сфере музейных индустрий;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- презентации партнеров форума.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14.00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Торжественная церемония открытия форума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F128C8" w:rsidP="007D25C2">
            <w:pPr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14.30-15.3</w:t>
            </w:r>
            <w:r w:rsidR="00577901" w:rsidRPr="007D25C2">
              <w:rPr>
                <w:sz w:val="24"/>
                <w:szCs w:val="24"/>
                <w:lang w:val="be-BY"/>
              </w:rPr>
              <w:t>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Знакомство членов жюри  и гостей  форума с основной экспозицией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F128C8" w:rsidP="007D25C2">
            <w:pPr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15.3</w:t>
            </w:r>
            <w:r w:rsidR="00577901" w:rsidRPr="007D25C2">
              <w:rPr>
                <w:sz w:val="24"/>
                <w:szCs w:val="24"/>
                <w:lang w:val="be-BY"/>
              </w:rPr>
              <w:t>0-16.30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ind w:left="34" w:hanging="34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Пресс-конференция, посвященная </w:t>
            </w:r>
            <w:r w:rsidRPr="007D25C2">
              <w:rPr>
                <w:sz w:val="24"/>
                <w:szCs w:val="24"/>
                <w:lang w:val="en-US"/>
              </w:rPr>
              <w:t>II</w:t>
            </w:r>
            <w:r w:rsidRPr="007D25C2">
              <w:rPr>
                <w:sz w:val="24"/>
                <w:szCs w:val="24"/>
                <w:lang w:val="be-BY"/>
              </w:rPr>
              <w:t xml:space="preserve"> Национальному форуму</w:t>
            </w:r>
            <w:r w:rsidRPr="007D25C2">
              <w:rPr>
                <w:sz w:val="24"/>
                <w:szCs w:val="24"/>
              </w:rPr>
              <w:t xml:space="preserve"> «</w:t>
            </w:r>
            <w:r w:rsidRPr="007D25C2">
              <w:rPr>
                <w:sz w:val="24"/>
                <w:szCs w:val="24"/>
                <w:lang w:val="be-BY"/>
              </w:rPr>
              <w:t>Музеи Беларуси</w:t>
            </w:r>
            <w:r w:rsidRPr="007D25C2">
              <w:rPr>
                <w:sz w:val="24"/>
                <w:szCs w:val="24"/>
              </w:rPr>
              <w:t xml:space="preserve">» </w:t>
            </w:r>
            <w:r w:rsidRPr="007D25C2">
              <w:rPr>
                <w:sz w:val="24"/>
                <w:szCs w:val="24"/>
                <w:lang w:val="be-BY"/>
              </w:rPr>
              <w:t>(конференц-зал)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16.30-16.45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Деловая программа (главная сцена форума)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Презентация проекта по дигитализации музейных коллекций музея Словацкого национального восстания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17.00-19.00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Демонстрационная программа (главная сцена форума):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 xml:space="preserve">- презентации музеев, экспозиционных, культурно-образовательных и просветительских проектов; </w:t>
            </w:r>
            <w:r w:rsidRPr="007D25C2">
              <w:rPr>
                <w:sz w:val="24"/>
                <w:szCs w:val="24"/>
                <w:lang w:val="be-BY"/>
              </w:rPr>
              <w:br/>
              <w:t>- презентации компаний, работающих в сфере музейных индустрий;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- презентации партнеров форума.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Аллея </w:t>
            </w:r>
            <w:r w:rsidRPr="007D25C2">
              <w:rPr>
                <w:b/>
                <w:bCs/>
                <w:sz w:val="24"/>
                <w:szCs w:val="24"/>
              </w:rPr>
              <w:t>«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>Город мастеров</w:t>
            </w:r>
            <w:r w:rsidRPr="007D25C2">
              <w:rPr>
                <w:b/>
                <w:bCs/>
                <w:sz w:val="24"/>
                <w:szCs w:val="24"/>
              </w:rPr>
              <w:t xml:space="preserve">» (ул. </w:t>
            </w:r>
            <w:proofErr w:type="gramStart"/>
            <w:r w:rsidRPr="007D25C2">
              <w:rPr>
                <w:b/>
                <w:bCs/>
                <w:sz w:val="24"/>
                <w:szCs w:val="24"/>
              </w:rPr>
              <w:t>Кожара)</w:t>
            </w:r>
            <w:proofErr w:type="gramEnd"/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 xml:space="preserve">10.00-18.00  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>Работа выставки народных мастеров декоративно-прикладного искусства Гомельской области</w:t>
            </w:r>
          </w:p>
        </w:tc>
      </w:tr>
      <w:tr w:rsidR="00577901" w:rsidRPr="007D25C2" w:rsidTr="007D25C2">
        <w:trPr>
          <w:trHeight w:val="77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Дворец Румянцевых и Паскевичей (пл. Ленина, 4)</w:t>
            </w:r>
          </w:p>
        </w:tc>
      </w:tr>
      <w:tr w:rsidR="007D25C2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9B5B73" w:rsidRDefault="00577901" w:rsidP="009B5B73">
            <w:pPr>
              <w:jc w:val="left"/>
              <w:rPr>
                <w:sz w:val="24"/>
                <w:szCs w:val="24"/>
                <w:lang w:val="en-US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17.00-18.30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Открытие выставки, посвященной 95-летию музея Гомельского дворцово-паркового ансамбля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B7" w:rsidRPr="007D25C2" w:rsidRDefault="00577901" w:rsidP="009B5B73">
            <w:pPr>
              <w:ind w:left="1276" w:hanging="1276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Культурно-развлекательный центр </w:t>
            </w:r>
            <w:r w:rsidRPr="007D25C2">
              <w:rPr>
                <w:b/>
                <w:bCs/>
                <w:sz w:val="24"/>
                <w:szCs w:val="24"/>
              </w:rPr>
              <w:t>«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>Европа</w:t>
            </w:r>
            <w:r w:rsidRPr="007D25C2">
              <w:rPr>
                <w:b/>
                <w:bCs/>
                <w:sz w:val="24"/>
                <w:szCs w:val="24"/>
              </w:rPr>
              <w:t>»</w:t>
            </w:r>
            <w:r w:rsidR="009B5B73" w:rsidRPr="009B5B73">
              <w:rPr>
                <w:b/>
                <w:bCs/>
                <w:sz w:val="24"/>
                <w:szCs w:val="24"/>
              </w:rPr>
              <w:t xml:space="preserve"> 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>(пл. Ленина, 2)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18.45-20.00  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ind w:left="-18" w:firstLine="18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Прием по случаю открытия </w:t>
            </w:r>
            <w:r w:rsidRPr="007D25C2">
              <w:rPr>
                <w:sz w:val="24"/>
                <w:szCs w:val="24"/>
                <w:lang w:val="en-US"/>
              </w:rPr>
              <w:t>II</w:t>
            </w:r>
            <w:r w:rsidRPr="007D25C2">
              <w:rPr>
                <w:sz w:val="24"/>
                <w:szCs w:val="24"/>
                <w:lang w:val="be-BY"/>
              </w:rPr>
              <w:t xml:space="preserve"> Национального форума </w:t>
            </w:r>
            <w:r w:rsidRPr="007D25C2">
              <w:rPr>
                <w:sz w:val="24"/>
                <w:szCs w:val="24"/>
              </w:rPr>
              <w:t>«</w:t>
            </w:r>
            <w:r w:rsidRPr="007D25C2">
              <w:rPr>
                <w:sz w:val="24"/>
                <w:szCs w:val="24"/>
                <w:lang w:val="be-BY"/>
              </w:rPr>
              <w:t>Музеи Беларуси</w:t>
            </w:r>
            <w:r w:rsidRPr="007D25C2">
              <w:rPr>
                <w:sz w:val="24"/>
                <w:szCs w:val="24"/>
              </w:rPr>
              <w:t>»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B7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27.09.2014 г. (суббота)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Гомельск</w:t>
            </w:r>
            <w:proofErr w:type="spellStart"/>
            <w:r w:rsidRPr="007D25C2">
              <w:rPr>
                <w:b/>
                <w:bCs/>
                <w:sz w:val="24"/>
                <w:szCs w:val="24"/>
              </w:rPr>
              <w:t>ий</w:t>
            </w:r>
            <w:proofErr w:type="spellEnd"/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7D25C2">
              <w:rPr>
                <w:b/>
                <w:bCs/>
                <w:sz w:val="24"/>
                <w:szCs w:val="24"/>
              </w:rPr>
              <w:t>областной центр</w:t>
            </w:r>
            <w:r w:rsidR="009B5B73" w:rsidRPr="009B5B73">
              <w:rPr>
                <w:b/>
                <w:bCs/>
                <w:sz w:val="24"/>
                <w:szCs w:val="24"/>
              </w:rPr>
              <w:t xml:space="preserve"> </w:t>
            </w:r>
            <w:r w:rsidRPr="007D25C2">
              <w:rPr>
                <w:b/>
                <w:bCs/>
                <w:sz w:val="24"/>
                <w:szCs w:val="24"/>
              </w:rPr>
              <w:t xml:space="preserve">олимпийского резерва по легкой атлетике (ул. </w:t>
            </w:r>
            <w:proofErr w:type="gramStart"/>
            <w:r w:rsidRPr="007D25C2">
              <w:rPr>
                <w:b/>
                <w:bCs/>
                <w:sz w:val="24"/>
                <w:szCs w:val="24"/>
              </w:rPr>
              <w:t>Юбилейная, 52</w:t>
            </w:r>
            <w:r w:rsidR="00CD6DB7" w:rsidRPr="007D25C2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10.00-19.00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ind w:firstLine="33"/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Работа главной экспозиции форума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10.00-17.00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ind w:left="33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Демонстрационная программа (главная сцена форума):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- презентации музеев, экспозиционных, культурно-образовательных</w:t>
            </w:r>
            <w:r w:rsidR="009B5B73" w:rsidRPr="009B5B73">
              <w:rPr>
                <w:sz w:val="24"/>
                <w:szCs w:val="24"/>
              </w:rPr>
              <w:br/>
            </w:r>
            <w:r w:rsidR="009B5B73">
              <w:rPr>
                <w:sz w:val="24"/>
                <w:szCs w:val="24"/>
                <w:lang w:val="be-BY"/>
              </w:rPr>
              <w:t>и просветительских проектов;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- презентации компаний, работающих в сфере музейных индустрий;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- презентации партнеров форума</w:t>
            </w:r>
            <w:r w:rsidR="00CD6DB7" w:rsidRPr="007D25C2">
              <w:rPr>
                <w:sz w:val="24"/>
                <w:szCs w:val="24"/>
                <w:lang w:val="be-BY"/>
              </w:rPr>
              <w:t>.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10.00-16.30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D6DB7" w:rsidRPr="007D25C2" w:rsidRDefault="00577901" w:rsidP="009B5B73">
            <w:pPr>
              <w:ind w:left="33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Деловая программа (конференц-зал)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t>Сессия Б. Музейные экспозиции и выставки: диалог куратора и посетителя</w:t>
            </w:r>
            <w:r w:rsidR="009B5B73" w:rsidRPr="009B5B73">
              <w:rPr>
                <w:sz w:val="24"/>
                <w:szCs w:val="24"/>
              </w:rPr>
              <w:br/>
            </w:r>
            <w:r w:rsidRPr="007D25C2">
              <w:rPr>
                <w:sz w:val="24"/>
                <w:szCs w:val="24"/>
                <w:lang w:val="be-BY"/>
              </w:rPr>
              <w:lastRenderedPageBreak/>
              <w:t>Сессия В. Музейная коммуникация и профессиональные стандарты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lastRenderedPageBreak/>
              <w:t>А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ллея </w:t>
            </w:r>
            <w:r w:rsidRPr="007D25C2">
              <w:rPr>
                <w:b/>
                <w:bCs/>
                <w:sz w:val="24"/>
                <w:szCs w:val="24"/>
              </w:rPr>
              <w:t>«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>Город мастеров</w:t>
            </w:r>
            <w:r w:rsidRPr="007D25C2">
              <w:rPr>
                <w:b/>
                <w:bCs/>
                <w:sz w:val="24"/>
                <w:szCs w:val="24"/>
              </w:rPr>
              <w:t xml:space="preserve">» (ул. </w:t>
            </w:r>
            <w:proofErr w:type="gramStart"/>
            <w:r w:rsidRPr="007D25C2">
              <w:rPr>
                <w:b/>
                <w:bCs/>
                <w:sz w:val="24"/>
                <w:szCs w:val="24"/>
              </w:rPr>
              <w:t>Кожара)</w:t>
            </w:r>
            <w:proofErr w:type="gramEnd"/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 xml:space="preserve">10.00-17.00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577901" w:rsidP="009B5B73">
            <w:pPr>
              <w:ind w:left="33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 xml:space="preserve">Работа выставки народных мастеров декоративно-прикладного искусства  </w:t>
            </w:r>
            <w:proofErr w:type="gramStart"/>
            <w:r w:rsidRPr="007D25C2">
              <w:rPr>
                <w:sz w:val="24"/>
                <w:szCs w:val="24"/>
              </w:rPr>
              <w:t>г</w:t>
            </w:r>
            <w:proofErr w:type="gramEnd"/>
            <w:r w:rsidRPr="007D25C2">
              <w:rPr>
                <w:sz w:val="24"/>
                <w:szCs w:val="24"/>
              </w:rPr>
              <w:t>. Гомель</w:t>
            </w:r>
          </w:p>
        </w:tc>
      </w:tr>
      <w:tr w:rsidR="00577901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901" w:rsidRPr="009B5B73" w:rsidRDefault="00187B62" w:rsidP="009B5B73">
            <w:pPr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7D25C2">
              <w:rPr>
                <w:b/>
                <w:bCs/>
                <w:sz w:val="24"/>
                <w:szCs w:val="24"/>
                <w:lang w:val="be-BY"/>
              </w:rPr>
              <w:t>Дворец Румянцевых и Паскевичей (пл. Ленина, 4)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BF4C56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  <w:lang w:val="be-BY"/>
              </w:rPr>
              <w:t>17.30-19.00</w:t>
            </w:r>
            <w:r w:rsidRPr="007D25C2">
              <w:rPr>
                <w:b/>
                <w:bCs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9B5B73" w:rsidRDefault="00BF4C56" w:rsidP="009B5B73">
            <w:pPr>
              <w:ind w:left="33"/>
              <w:jc w:val="both"/>
              <w:rPr>
                <w:sz w:val="24"/>
                <w:szCs w:val="24"/>
                <w:lang w:val="en-US"/>
              </w:rPr>
            </w:pPr>
            <w:r w:rsidRPr="007D25C2">
              <w:rPr>
                <w:sz w:val="24"/>
                <w:szCs w:val="24"/>
                <w:lang w:val="be-BY"/>
              </w:rPr>
              <w:t xml:space="preserve">Торжественная церемония закрытия </w:t>
            </w:r>
            <w:r w:rsidRPr="007D25C2">
              <w:rPr>
                <w:sz w:val="24"/>
                <w:szCs w:val="24"/>
                <w:lang w:val="en-US"/>
              </w:rPr>
              <w:t>II</w:t>
            </w:r>
            <w:r w:rsidRPr="007D25C2">
              <w:rPr>
                <w:sz w:val="24"/>
                <w:szCs w:val="24"/>
                <w:lang w:val="be-BY"/>
              </w:rPr>
              <w:t xml:space="preserve"> Национального форума </w:t>
            </w:r>
            <w:r w:rsidRPr="007D25C2">
              <w:rPr>
                <w:sz w:val="24"/>
                <w:szCs w:val="24"/>
              </w:rPr>
              <w:t>«</w:t>
            </w:r>
            <w:r w:rsidRPr="007D25C2">
              <w:rPr>
                <w:sz w:val="24"/>
                <w:szCs w:val="24"/>
                <w:lang w:val="be-BY"/>
              </w:rPr>
              <w:t>Музеи Беларуси</w:t>
            </w:r>
            <w:r w:rsidR="00C112C5">
              <w:rPr>
                <w:sz w:val="24"/>
                <w:szCs w:val="24"/>
              </w:rPr>
              <w:t>»</w:t>
            </w:r>
            <w:r w:rsidR="00187B62">
              <w:rPr>
                <w:sz w:val="24"/>
                <w:szCs w:val="24"/>
              </w:rPr>
              <w:t xml:space="preserve"> (Белая гостиная)</w:t>
            </w:r>
            <w:r w:rsidR="009B5B73" w:rsidRPr="009B5B73">
              <w:rPr>
                <w:sz w:val="24"/>
                <w:szCs w:val="24"/>
              </w:rPr>
              <w:t>.</w:t>
            </w:r>
            <w:r w:rsidR="00187B62">
              <w:rPr>
                <w:sz w:val="24"/>
                <w:szCs w:val="24"/>
              </w:rPr>
              <w:t xml:space="preserve"> </w:t>
            </w:r>
            <w:r w:rsidRPr="007D25C2">
              <w:rPr>
                <w:sz w:val="24"/>
                <w:szCs w:val="24"/>
                <w:lang w:val="be-BY"/>
              </w:rPr>
              <w:t>Награждение участников</w:t>
            </w:r>
          </w:p>
        </w:tc>
      </w:tr>
      <w:tr w:rsidR="00BF4C56" w:rsidRPr="007D25C2" w:rsidTr="007D2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B7" w:rsidRPr="007D25C2" w:rsidRDefault="00BF4C56" w:rsidP="009B5B73">
            <w:pPr>
              <w:ind w:left="123" w:hanging="123"/>
              <w:jc w:val="left"/>
              <w:rPr>
                <w:sz w:val="24"/>
                <w:szCs w:val="24"/>
                <w:lang w:val="be-BY"/>
              </w:rPr>
            </w:pPr>
            <w:r w:rsidRPr="009B5B73">
              <w:rPr>
                <w:b/>
                <w:bCs/>
                <w:sz w:val="24"/>
                <w:szCs w:val="24"/>
              </w:rPr>
              <w:t>26-27</w:t>
            </w:r>
            <w:r w:rsidRPr="007D25C2">
              <w:rPr>
                <w:b/>
                <w:bCs/>
                <w:sz w:val="24"/>
                <w:szCs w:val="24"/>
              </w:rPr>
              <w:t>.09.2014</w:t>
            </w:r>
          </w:p>
        </w:tc>
      </w:tr>
      <w:tr w:rsidR="00577901" w:rsidRPr="007D25C2" w:rsidTr="007D2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BF4C56" w:rsidP="007D25C2">
            <w:pPr>
              <w:jc w:val="left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 xml:space="preserve">10.00-19.00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77901" w:rsidRPr="007D25C2" w:rsidRDefault="00BF4C56" w:rsidP="00DD21E0">
            <w:pPr>
              <w:ind w:left="123" w:right="-1"/>
              <w:jc w:val="both"/>
              <w:rPr>
                <w:sz w:val="24"/>
                <w:szCs w:val="24"/>
                <w:lang w:val="be-BY"/>
              </w:rPr>
            </w:pPr>
            <w:r w:rsidRPr="007D25C2">
              <w:rPr>
                <w:sz w:val="24"/>
                <w:szCs w:val="24"/>
              </w:rPr>
              <w:t>Работа торговых рядов предприятий общественного питания на площадке возле здания Гомельского областного центра олимпийского резерва по легкой атлетике  (ул. Юбилейная, 52)</w:t>
            </w:r>
          </w:p>
        </w:tc>
      </w:tr>
    </w:tbl>
    <w:p w:rsidR="00A8497C" w:rsidRDefault="00A8497C" w:rsidP="009B5B73">
      <w:pPr>
        <w:ind w:left="1418" w:hanging="1418"/>
        <w:jc w:val="left"/>
      </w:pPr>
    </w:p>
    <w:sectPr w:rsidR="00A8497C" w:rsidSect="00CD6DB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EA"/>
    <w:rsid w:val="000807EA"/>
    <w:rsid w:val="000C4C56"/>
    <w:rsid w:val="000D1275"/>
    <w:rsid w:val="001504DB"/>
    <w:rsid w:val="00187B62"/>
    <w:rsid w:val="001B4D83"/>
    <w:rsid w:val="001D3B54"/>
    <w:rsid w:val="001D4A0A"/>
    <w:rsid w:val="001D6181"/>
    <w:rsid w:val="001D7938"/>
    <w:rsid w:val="00224F69"/>
    <w:rsid w:val="0026250D"/>
    <w:rsid w:val="00264558"/>
    <w:rsid w:val="002A5213"/>
    <w:rsid w:val="002B4F56"/>
    <w:rsid w:val="003A1244"/>
    <w:rsid w:val="003C245A"/>
    <w:rsid w:val="00481FE7"/>
    <w:rsid w:val="004C7D1D"/>
    <w:rsid w:val="004F7973"/>
    <w:rsid w:val="00536D02"/>
    <w:rsid w:val="00577901"/>
    <w:rsid w:val="0065508B"/>
    <w:rsid w:val="006B1AB8"/>
    <w:rsid w:val="00713107"/>
    <w:rsid w:val="007326E9"/>
    <w:rsid w:val="00752687"/>
    <w:rsid w:val="00785FC2"/>
    <w:rsid w:val="007D25C2"/>
    <w:rsid w:val="0081265C"/>
    <w:rsid w:val="00841BBF"/>
    <w:rsid w:val="00875230"/>
    <w:rsid w:val="00920CBC"/>
    <w:rsid w:val="00954FC5"/>
    <w:rsid w:val="009B0211"/>
    <w:rsid w:val="009B5B73"/>
    <w:rsid w:val="009D4D4E"/>
    <w:rsid w:val="009E1439"/>
    <w:rsid w:val="00A8497C"/>
    <w:rsid w:val="00AC19C9"/>
    <w:rsid w:val="00AE0816"/>
    <w:rsid w:val="00B31EEA"/>
    <w:rsid w:val="00B52874"/>
    <w:rsid w:val="00BF4C56"/>
    <w:rsid w:val="00C07C2A"/>
    <w:rsid w:val="00C112C5"/>
    <w:rsid w:val="00C2552B"/>
    <w:rsid w:val="00C33A12"/>
    <w:rsid w:val="00CD6DB7"/>
    <w:rsid w:val="00DD21E0"/>
    <w:rsid w:val="00E654E9"/>
    <w:rsid w:val="00E8628B"/>
    <w:rsid w:val="00EC6A42"/>
    <w:rsid w:val="00F128C8"/>
    <w:rsid w:val="00F6234D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A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B31EEA"/>
  </w:style>
  <w:style w:type="table" w:styleId="a3">
    <w:name w:val="Table Grid"/>
    <w:basedOn w:val="a1"/>
    <w:uiPriority w:val="99"/>
    <w:rsid w:val="00655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E2C-1EF2-4C24-806B-A95A756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Naben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2014-09-23T08:16:00Z</cp:lastPrinted>
  <dcterms:created xsi:type="dcterms:W3CDTF">2014-09-20T08:30:00Z</dcterms:created>
  <dcterms:modified xsi:type="dcterms:W3CDTF">2014-09-25T15:11:00Z</dcterms:modified>
</cp:coreProperties>
</file>